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внесении изменений в постановление администрации городского округа город Михайловка Волгоградской области от 19 февраля  2015 г.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420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городского округа город Михайловка Волгоградской области и руководителей муниципальных учреждений и урегулированию конфликта интересов»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8"/>
        </w:rPr>
        <w:tab/>
        <w:t>В связи с кадровыми изменениями администрация городского округа город Михайловка Волгоградской области п о с т а н о в л я е т :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1. Внести в состав комиссии  по соблюдению требований к служебному поведению муниципальных служащих администрации городского округа город Михайловка Волгоградской области и руководителей муниципальных учреждений и урегулированию конфликта интересов, утвержденный  постановлением администрации городского округа   город   Михайловка   Волгоградской  области  от 19  февраля   2015 г.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sz w:val="28"/>
          <w:szCs w:val="28"/>
        </w:rPr>
        <w:t>№ 420 «Об утверждении Положения о комиссии по соблюдению требований к служебному поведению муниципальных служащих администрации городского округа город Михайловка Волгоградской области и руководителей муниципальных учреждений и урегулированию конфликта интересов», следующие изменения: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sz w:val="28"/>
          <w:szCs w:val="28"/>
        </w:rPr>
        <w:t>1.1. Вывести из состава комиссии:</w:t>
      </w:r>
    </w:p>
    <w:p>
      <w:pPr>
        <w:pStyle w:val="ConsPlusTitle"/>
        <w:widowControl/>
        <w:ind w:firstLine="708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заместителя главы администрации городского округа по сельскому хозяйству и развитию территорий Денисова Илью Владимировича;</w:t>
      </w:r>
    </w:p>
    <w:p>
      <w:pPr>
        <w:pStyle w:val="ConsPlusTitle"/>
        <w:widowControl/>
        <w:ind w:firstLine="708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консультанта отдела по правовому обеспечению Локтионову  Елену Федоровну, секретаря комиссии.</w:t>
        <w:tab/>
      </w:r>
    </w:p>
    <w:p>
      <w:pPr>
        <w:pStyle w:val="ConsPlusTitle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1.2. Ввести в состав комиссии:</w:t>
      </w:r>
    </w:p>
    <w:p>
      <w:pPr>
        <w:pStyle w:val="ConsPlusTitle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Никитина Александра Анатольевича, заместителя главы городского округа по сельскому хозяйству и развитию территорий;</w:t>
      </w:r>
    </w:p>
    <w:p>
      <w:pPr>
        <w:pStyle w:val="ConsPlusTitle"/>
        <w:widowControl/>
        <w:ind w:firstLine="708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Гейкину Елену Анатольевну, консультанта  отдела муниципальной службы  и работы с кадрами, секретарем комиссии.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2. Контроль исполнения постановления возложить на заместителя главы городского округа по экономике, финансам и управлению имуществом Л.В. Гордиенко.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городского округа</w:t>
        <w:tab/>
        <w:tab/>
        <w:tab/>
        <w:tab/>
        <w:tab/>
        <w:t xml:space="preserve">                      С.А.Фомин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город Михайловка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19 февраля 2015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420</w:t>
      </w:r>
    </w:p>
    <w:p>
      <w:pPr>
        <w:pStyle w:val="Style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jc w:val="right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руководителей муниципальных учреждений и урегулированию конфликтов интересов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Л.В.</w:t>
        <w:tab/>
        <w:t xml:space="preserve">- заместитель главы  городского округа по экономике, финансам и управлению имуществом, председатель комиссии 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В.В.</w:t>
        <w:tab/>
        <w:t xml:space="preserve">- начальник отдела муниципальной службы и работами с кадрами администрации городского округа, заместитель председателя комиссии;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Гейкина Е.А.- консультант отдела муниципальной службы и работы с кадрами администрации городского округа, секретарь комиссии;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Забазнова Т.А.</w:t>
        <w:tab/>
        <w:t xml:space="preserve">- председатель Михайловской городской Думы Волгоградской области      (по согласованию) </w:t>
      </w:r>
    </w:p>
    <w:p>
      <w:pPr>
        <w:pStyle w:val="Style2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</w:r>
    </w:p>
    <w:p>
      <w:pPr>
        <w:pStyle w:val="Style24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Никитин А.А. - заместитель главы городского округа по сельскому хозяйству и развитию территорий                       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Филатова С.А.</w:t>
        <w:tab/>
        <w:t xml:space="preserve">- начальник отдела по правовому обеспечению администрации городского округа </w:t>
      </w:r>
    </w:p>
    <w:p>
      <w:pPr>
        <w:pStyle w:val="Style2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  <w:t>Аханова Т.В.        - председатель Михайловской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<w:tab/>
        <w:tab/>
        <w:tab/>
        <w:tab/>
        <w:tab/>
        <w:tab/>
        <w:tab/>
        <w:tab/>
        <w:tab/>
        <w:tab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88" w:right="992" w:header="340" w:top="397" w:footer="720" w:bottom="851" w:gutter="0"/>
      <w:pgNumType w:fmt="decimal"/>
      <w:formProt w:val="false"/>
      <w:titlePg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8255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6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82.85pt;margin-top:0.05pt;width:100.5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831215" cy="779145"/>
          <wp:effectExtent l="0" t="0" r="0" b="0"/>
          <wp:docPr id="3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8312" r="0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</w:rPr>
    </w:pPr>
    <w:r>
      <w:rPr>
        <w:b/>
      </w:rPr>
      <w:t xml:space="preserve">АДМИНИСТРАЦИЯ ГОРОДСКОГО ОКРУГА </w:t>
    </w:r>
  </w:p>
  <w:p>
    <w:pPr>
      <w:pStyle w:val="Normal"/>
      <w:jc w:val="center"/>
      <w:rPr>
        <w:b/>
        <w:b/>
      </w:rPr>
    </w:pPr>
    <w:r>
      <w:rPr>
        <w:b/>
      </w:rPr>
      <w:t>ГОРОД МИХАЙЛОВКА</w:t>
    </w:r>
  </w:p>
  <w:p>
    <w:pPr>
      <w:pStyle w:val="Normal"/>
      <w:jc w:val="center"/>
      <w:rPr>
        <w:b/>
        <w:b/>
      </w:rPr>
    </w:pPr>
    <w:r>
      <w:rPr>
        <w:b/>
      </w:rPr>
      <w:t>ВОЛГОГРАДСКОЙ ОБЛАСТИ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ПОСТАНОВЛЕНИЕ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rPr/>
    </w:pPr>
    <w:r>
      <w:rPr/>
      <w:t xml:space="preserve"> </w:t>
    </w:r>
    <w:r>
      <w:rPr/>
      <w:t xml:space="preserve">от  03 декабря 2018г.                                № 2905 </w: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d7762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910c65"/>
    <w:rPr/>
  </w:style>
  <w:style w:type="character" w:styleId="Style15" w:customStyle="1">
    <w:name w:val="Нижний колонтитул Знак"/>
    <w:basedOn w:val="DefaultParagraphFont"/>
    <w:link w:val="a7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rsid w:val="00910c65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8"/>
    <w:rsid w:val="00910c65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10c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910c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LibreOffice/5.1.3.2$Windows_X86_64 LibreOffice_project/644e4637d1d8544fd9f56425bd6cec110e49301b</Application>
  <Pages>3</Pages>
  <Words>384</Words>
  <Characters>2819</Characters>
  <CharactersWithSpaces>3413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2017-11-01T12:00:00Z</dcterms:created>
  <dc:creator>User</dc:creator>
  <dc:description/>
  <dc:language>ru-RU</dc:language>
  <cp:lastModifiedBy/>
  <cp:lastPrinted>2018-12-13T10:20:39Z</cp:lastPrinted>
  <dcterms:modified xsi:type="dcterms:W3CDTF">2018-12-14T10:11:00Z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